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4905"/>
        <w:gridCol w:w="1617"/>
      </w:tblGrid>
      <w:tr w:rsidR="00A44D87" w:rsidRPr="004B7F55" w:rsidTr="004B7F55">
        <w:tc>
          <w:tcPr>
            <w:tcW w:w="1406" w:type="pct"/>
            <w:shd w:val="clear" w:color="auto" w:fill="33A8C3"/>
          </w:tcPr>
          <w:p w:rsidR="00A44D87" w:rsidRPr="004B7F55" w:rsidRDefault="00F03F65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Pr="004B7F55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="00A44D87" w:rsidRPr="004B7F55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4" w:type="pct"/>
            <w:gridSpan w:val="2"/>
            <w:shd w:val="clear" w:color="auto" w:fill="33A8C3"/>
          </w:tcPr>
          <w:p w:rsidR="00A44D87" w:rsidRPr="004B7F55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4B7F55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4B7F55" w:rsidTr="004B7F55">
        <w:tc>
          <w:tcPr>
            <w:tcW w:w="1406" w:type="pct"/>
            <w:shd w:val="clear" w:color="auto" w:fill="auto"/>
          </w:tcPr>
          <w:p w:rsidR="00F03F65" w:rsidRPr="004B7F55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4B7F55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4B7F55" w:rsidRDefault="0035461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sz w:val="20"/>
                <w:szCs w:val="20"/>
              </w:rPr>
              <w:t>32. Srednjoeuropsko nasljeđe i gospodarska snaga</w:t>
            </w:r>
          </w:p>
        </w:tc>
      </w:tr>
      <w:tr w:rsidR="00F03F65" w:rsidRPr="004B7F55" w:rsidTr="004B7F55">
        <w:tc>
          <w:tcPr>
            <w:tcW w:w="1406" w:type="pct"/>
            <w:shd w:val="clear" w:color="auto" w:fill="auto"/>
          </w:tcPr>
          <w:p w:rsidR="00F03F65" w:rsidRPr="004B7F55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4B7F55" w:rsidRDefault="0035461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4B7F55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4B7F55" w:rsidTr="004B7F55">
        <w:tc>
          <w:tcPr>
            <w:tcW w:w="1406" w:type="pct"/>
            <w:shd w:val="clear" w:color="auto" w:fill="auto"/>
          </w:tcPr>
          <w:p w:rsidR="00551CEF" w:rsidRPr="004B7F55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4B7F55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4B7F55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4B7F55" w:rsidTr="004B7F55">
        <w:trPr>
          <w:trHeight w:val="588"/>
        </w:trPr>
        <w:tc>
          <w:tcPr>
            <w:tcW w:w="1406" w:type="pct"/>
            <w:shd w:val="clear" w:color="auto" w:fill="71C5DA"/>
          </w:tcPr>
          <w:p w:rsidR="007A34FA" w:rsidRPr="004B7F5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4B7F55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4B7F5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4B7F55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703" w:type="pct"/>
            <w:shd w:val="clear" w:color="auto" w:fill="71C5DA"/>
          </w:tcPr>
          <w:p w:rsidR="007A34FA" w:rsidRPr="004B7F5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4B7F55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71C5DA"/>
          </w:tcPr>
          <w:p w:rsidR="007A34FA" w:rsidRPr="004B7F5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B7F55" w:rsidTr="004B7F55">
        <w:trPr>
          <w:trHeight w:val="1627"/>
        </w:trPr>
        <w:tc>
          <w:tcPr>
            <w:tcW w:w="1406" w:type="pct"/>
            <w:shd w:val="clear" w:color="auto" w:fill="auto"/>
          </w:tcPr>
          <w:p w:rsidR="00354612" w:rsidRPr="004B7F55" w:rsidRDefault="00354612" w:rsidP="00354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4B7F55" w:rsidRDefault="00354612" w:rsidP="00354612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A.B.7.6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specifične uvjete života u velikim prirodnim regijama Srednje Europe te objašnjava utjecaj povijesnih zbivanja na različit stupanj gospodarskog razvoja pojedinih država.</w:t>
            </w:r>
          </w:p>
          <w:p w:rsidR="00354612" w:rsidRPr="004B7F55" w:rsidRDefault="00354612" w:rsidP="003546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354612" w:rsidRPr="004B7F55" w:rsidRDefault="00354612" w:rsidP="0035461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354612" w:rsidRPr="004B7F55" w:rsidRDefault="00354612" w:rsidP="0035461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Alpe i posebnosti života u njima</w:t>
            </w:r>
          </w:p>
          <w:p w:rsidR="00354612" w:rsidRPr="004B7F55" w:rsidRDefault="00354612" w:rsidP="00354612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Pribaltičku i Panonsku nizinu prema prirodnoj osnovi, gospodarskoj valorizaciji i načinu života</w:t>
            </w:r>
          </w:p>
          <w:p w:rsidR="00CC3F70" w:rsidRPr="004B7F55" w:rsidRDefault="00354612" w:rsidP="00354612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povijesnoga, kulturnog i političkog razvoja na različit razvoj istočnoga i zapadnoga dijela Srednje Europe te Hrvatske</w:t>
            </w:r>
          </w:p>
          <w:p w:rsidR="00CC3F70" w:rsidRPr="004B7F55" w:rsidRDefault="00CC3F70" w:rsidP="003546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B7F55" w:rsidRDefault="00CC3F70" w:rsidP="0035461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B7F55" w:rsidRDefault="00CC3F70" w:rsidP="008D5A73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703" w:type="pct"/>
            <w:shd w:val="clear" w:color="auto" w:fill="auto"/>
          </w:tcPr>
          <w:p w:rsidR="00354612" w:rsidRPr="004B7F55" w:rsidRDefault="00354612" w:rsidP="00354612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zadatke u igri </w:t>
            </w:r>
            <w:proofErr w:type="spellStart"/>
            <w:r w:rsidRPr="004B7F55">
              <w:rPr>
                <w:rFonts w:ascii="Lato Light" w:hAnsi="Lato Light" w:cs="Lato Light"/>
                <w:sz w:val="20"/>
                <w:szCs w:val="20"/>
              </w:rPr>
              <w:t>escape</w:t>
            </w:r>
            <w:proofErr w:type="spellEnd"/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4B7F55">
              <w:rPr>
                <w:rFonts w:ascii="Lato Light" w:hAnsi="Lato Light" w:cs="Lato Light"/>
                <w:sz w:val="20"/>
                <w:szCs w:val="20"/>
              </w:rPr>
              <w:t>room</w:t>
            </w:r>
            <w:proofErr w:type="spellEnd"/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izrađenoj u digitalnom alatu </w:t>
            </w:r>
            <w:proofErr w:type="spellStart"/>
            <w:r w:rsidRPr="004B7F55">
              <w:rPr>
                <w:rFonts w:ascii="Lato Light" w:hAnsi="Lato Light" w:cs="Lato Light"/>
                <w:sz w:val="20"/>
                <w:szCs w:val="20"/>
              </w:rPr>
              <w:t>Genially</w:t>
            </w:r>
            <w:proofErr w:type="spellEnd"/>
          </w:p>
          <w:bookmarkStart w:id="0" w:name="_Hlk70340532"/>
          <w:p w:rsidR="00354612" w:rsidRPr="004B7F55" w:rsidRDefault="00354612" w:rsidP="00354612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4B7F55">
              <w:rPr>
                <w:rFonts w:ascii="Lato Light" w:hAnsi="Lato Light" w:cs="Lato Light"/>
                <w:sz w:val="20"/>
                <w:szCs w:val="20"/>
              </w:rPr>
              <w:fldChar w:fldCharType="begin"/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instrText xml:space="preserve"> HYPERLINK "https://view.genial.ly/608465a4bff4780d30658021/interactive-content-prirodna-obiljedja-srednje-europe-ponavljanje" </w:instrTex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fldChar w:fldCharType="separate"/>
            </w:r>
            <w:r w:rsidRPr="004B7F55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https://view.genial.ly/608465a4bff4780d30658021/interactive-content-prirodna-obiljedja-srednje-europe-ponavljanje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fldChar w:fldCharType="end"/>
            </w:r>
            <w:bookmarkEnd w:id="0"/>
          </w:p>
          <w:p w:rsidR="00354612" w:rsidRPr="004B7F55" w:rsidRDefault="00354612" w:rsidP="00354612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>formira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skupine</w:t>
            </w:r>
          </w:p>
          <w:p w:rsidR="0065074D" w:rsidRPr="004B7F55" w:rsidRDefault="00354612" w:rsidP="00354612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dogovara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strategiju rješavanja problemskog zadatka s ostalim učenicima u skupini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predlaže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izvore kojima će se koristiti tijekom rješavanja problemskog zadatka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čita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tekst u udžbeniku od str. 100. do str 105.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analizira 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>tematske karte u udžbeniku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opisuje 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>narodnu i jezičnu raznolikost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uspoređuje 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>gustoću naseljenosti Srednje Europe s gustoćom naseljenosti europskog kontinenta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uspoređuje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 xml:space="preserve"> gustoću naseljenosti pojedinih dijelova Srednje Europe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imenuje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 xml:space="preserve"> i pokazuje na geografskoj karti veće aglomeracije Srednje Europe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opisuje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 xml:space="preserve"> prostorno kretanje stanovništva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imenuje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 xml:space="preserve"> države s velikim udjelom stranih radnika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uspoređuje </w:t>
            </w:r>
            <w:r w:rsidRPr="004B7F55">
              <w:rPr>
                <w:rFonts w:ascii="Lato Light" w:hAnsi="Lato Light" w:cs="Lato Light"/>
                <w:bCs/>
                <w:sz w:val="20"/>
                <w:szCs w:val="20"/>
              </w:rPr>
              <w:t>države Srednje Europe prema stupnju gospodarskoj razvoja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uspoređuje </w:t>
            </w:r>
            <w:r w:rsidRPr="004B7F55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preduvjete gospodarskog razvoja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objašnjava </w:t>
            </w:r>
            <w:r w:rsidRPr="004B7F55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razlike u stupnju gospodarskog razvoja između istočnog i zapadnog dijela Srednje Europe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navodi </w:t>
            </w:r>
            <w:r w:rsidRPr="004B7F55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djelatnosti karakteristične za alpske države 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uspoređuje </w:t>
            </w:r>
            <w:r w:rsidRPr="004B7F55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preduvjete za razvoj poljoprivrede, industrije i turizma u alpskim i ostalim državama Srednje Europe</w:t>
            </w:r>
          </w:p>
          <w:p w:rsidR="00354612" w:rsidRPr="004B7F55" w:rsidRDefault="00354612" w:rsidP="00354612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pretražuje</w:t>
            </w:r>
            <w:r w:rsidRPr="004B7F55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informacije u digitalnome okružju</w:t>
            </w:r>
          </w:p>
          <w:p w:rsidR="00354612" w:rsidRPr="004B7F55" w:rsidRDefault="00354612" w:rsidP="00354612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raspravlja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, </w:t>
            </w: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argumentira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i </w:t>
            </w: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usuglašava 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odgovore unutar skupine</w:t>
            </w:r>
          </w:p>
          <w:p w:rsidR="00354612" w:rsidRPr="004B7F55" w:rsidRDefault="00354612" w:rsidP="00354612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razvrstava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tvrdnje u odgovarajući stupac</w:t>
            </w:r>
          </w:p>
          <w:p w:rsidR="00354612" w:rsidRPr="004B7F55" w:rsidRDefault="00354612" w:rsidP="00354612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predstavnik svake skupine </w:t>
            </w: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obilazi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ostale skupine i </w:t>
            </w: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uspoređuje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odgovore svoje skupine s odgovorima ostalih skupina</w:t>
            </w:r>
          </w:p>
          <w:p w:rsidR="00354612" w:rsidRPr="004B7F55" w:rsidRDefault="00354612" w:rsidP="00354612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analizira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dvojbene odgovore</w:t>
            </w:r>
          </w:p>
          <w:p w:rsidR="00354612" w:rsidRPr="004B7F55" w:rsidRDefault="00354612" w:rsidP="00354612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usuglašava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odgovore </w:t>
            </w:r>
          </w:p>
          <w:p w:rsidR="00354612" w:rsidRPr="004B7F55" w:rsidRDefault="00354612" w:rsidP="00354612">
            <w:pPr>
              <w:numPr>
                <w:ilvl w:val="0"/>
                <w:numId w:val="28"/>
              </w:numPr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zapisuje</w:t>
            </w: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točna rješenja u bilježnicu</w:t>
            </w:r>
          </w:p>
          <w:p w:rsidR="00354612" w:rsidRPr="004B7F55" w:rsidRDefault="00354612" w:rsidP="008D5A73">
            <w:pPr>
              <w:numPr>
                <w:ilvl w:val="0"/>
                <w:numId w:val="28"/>
              </w:numPr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ispunjava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listu za </w:t>
            </w:r>
            <w:proofErr w:type="spellStart"/>
            <w:r w:rsidRPr="004B7F55">
              <w:rPr>
                <w:rFonts w:ascii="Lato Light" w:hAnsi="Lato Light" w:cs="Lato Light"/>
                <w:sz w:val="20"/>
                <w:szCs w:val="20"/>
              </w:rPr>
              <w:t>procje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:rsidR="00354612" w:rsidRPr="004B7F55" w:rsidRDefault="00354612" w:rsidP="00354612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</w:t>
            </w:r>
          </w:p>
          <w:p w:rsidR="007A34FA" w:rsidRPr="004B7F55" w:rsidRDefault="00354612" w:rsidP="00354612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- lista za procjenu (Prilog 3.)</w:t>
            </w:r>
          </w:p>
        </w:tc>
      </w:tr>
    </w:tbl>
    <w:p w:rsidR="00F03F65" w:rsidRPr="004B7F55" w:rsidRDefault="00F03F65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8D5A73" w:rsidRPr="004B7F55" w:rsidTr="004B7F55">
        <w:tc>
          <w:tcPr>
            <w:tcW w:w="5000" w:type="pct"/>
          </w:tcPr>
          <w:p w:rsidR="004B7F55" w:rsidRDefault="004B7F55" w:rsidP="008D5A73">
            <w:pPr>
              <w:autoSpaceDE w:val="0"/>
              <w:autoSpaceDN w:val="0"/>
              <w:adjustRightInd w:val="0"/>
              <w:rPr>
                <w:rFonts w:ascii="Lato Light" w:hAnsi="Lato Light" w:cs="Lato Light"/>
                <w:b/>
                <w:sz w:val="20"/>
                <w:szCs w:val="20"/>
              </w:rPr>
            </w:pPr>
            <w:r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Napomena</w:t>
            </w:r>
          </w:p>
          <w:p w:rsidR="004B7F55" w:rsidRDefault="008D5A73" w:rsidP="008D5A73">
            <w:pPr>
              <w:autoSpaceDE w:val="0"/>
              <w:autoSpaceDN w:val="0"/>
              <w:adjustRightInd w:val="0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POVEZANOST S MEĐUPREDMETNIM TEMAMA I DRUGIM PREDMETIMA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: </w:t>
            </w:r>
          </w:p>
          <w:p w:rsidR="008D5A73" w:rsidRPr="004B7F55" w:rsidRDefault="008D5A73" w:rsidP="008D5A73">
            <w:pPr>
              <w:autoSpaceDE w:val="0"/>
              <w:autoSpaceDN w:val="0"/>
              <w:adjustRightInd w:val="0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sz w:val="20"/>
                <w:szCs w:val="20"/>
              </w:rPr>
              <w:t>Osobni i socijalni razvoj, Učiti kako učiti, Uporaba informacijske i komunikacijske tehnologije, Održivi razvoj, Hrvatski jezik</w:t>
            </w:r>
          </w:p>
          <w:p w:rsidR="008D5A73" w:rsidRPr="004B7F55" w:rsidRDefault="008D5A73" w:rsidP="008D5A73">
            <w:pPr>
              <w:numPr>
                <w:ilvl w:val="0"/>
                <w:numId w:val="29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8D5A73" w:rsidRPr="004B7F55" w:rsidRDefault="008D5A73" w:rsidP="008D5A73">
            <w:pPr>
              <w:numPr>
                <w:ilvl w:val="0"/>
                <w:numId w:val="29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>3.4.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 xml:space="preserve"> Suradnički uči i radi u timu.</w:t>
            </w:r>
          </w:p>
          <w:p w:rsidR="008D5A73" w:rsidRPr="004B7F55" w:rsidRDefault="008D5A73" w:rsidP="008D5A73">
            <w:pPr>
              <w:numPr>
                <w:ilvl w:val="0"/>
                <w:numId w:val="29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8D5A73" w:rsidRPr="004B7F55" w:rsidRDefault="008D5A73" w:rsidP="008D5A73">
            <w:pPr>
              <w:numPr>
                <w:ilvl w:val="0"/>
                <w:numId w:val="29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4B7F55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8D5A73" w:rsidRPr="004B7F55" w:rsidRDefault="008D5A73" w:rsidP="008D5A73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8D5A73" w:rsidRPr="004B7F55" w:rsidRDefault="008D5A73" w:rsidP="008D5A73">
            <w:pPr>
              <w:numPr>
                <w:ilvl w:val="0"/>
                <w:numId w:val="29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8D5A73" w:rsidRPr="004B7F55" w:rsidRDefault="008D5A73" w:rsidP="008D5A73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B7F55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OŠ HJ A.7.3. </w:t>
            </w:r>
            <w:r w:rsidRPr="004B7F55">
              <w:rPr>
                <w:rFonts w:ascii="Lato Light" w:hAnsi="Lato Light" w:cs="Lato Light"/>
                <w:sz w:val="20"/>
                <w:szCs w:val="20"/>
              </w:rPr>
              <w:t>Učenik čita tekst, izvodi zaključke i tumači značenje teksta.</w:t>
            </w:r>
          </w:p>
        </w:tc>
      </w:tr>
    </w:tbl>
    <w:p w:rsidR="00692898" w:rsidRPr="004B7F55" w:rsidRDefault="00692898" w:rsidP="00F03F65">
      <w:pPr>
        <w:rPr>
          <w:rFonts w:ascii="Lato Light" w:hAnsi="Lato Light" w:cs="Lato Light"/>
          <w:sz w:val="20"/>
          <w:szCs w:val="20"/>
        </w:rPr>
      </w:pPr>
    </w:p>
    <w:p w:rsidR="00692898" w:rsidRPr="004B7F55" w:rsidRDefault="00692898" w:rsidP="00F03F65">
      <w:pPr>
        <w:rPr>
          <w:rFonts w:ascii="Lato Light" w:hAnsi="Lato Light" w:cs="Lato Light"/>
          <w:sz w:val="20"/>
          <w:szCs w:val="2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F03F65" w:rsidRPr="004B7F55" w:rsidTr="004B7F55">
        <w:tc>
          <w:tcPr>
            <w:tcW w:w="5000" w:type="pct"/>
            <w:shd w:val="clear" w:color="auto" w:fill="auto"/>
          </w:tcPr>
          <w:p w:rsidR="00F03F65" w:rsidRPr="004B7F55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4B7F55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4B7F55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4B7F55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7A5D98" w:rsidRDefault="007A5D98" w:rsidP="004B7F55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</w:p>
          <w:p w:rsidR="008D5A73" w:rsidRPr="004B7F55" w:rsidRDefault="008D5A73" w:rsidP="004B7F55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Srednjoeuropsko nasljeđe i gospodarska snaga</w:t>
            </w:r>
          </w:p>
          <w:p w:rsidR="008D5A73" w:rsidRPr="004B7F55" w:rsidRDefault="008D5A73" w:rsidP="008D5A73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39"/>
              <w:gridCol w:w="2821"/>
              <w:gridCol w:w="3087"/>
            </w:tblGrid>
            <w:tr w:rsidR="008D5A73" w:rsidRPr="004B7F55" w:rsidTr="004B7F55">
              <w:tc>
                <w:tcPr>
                  <w:tcW w:w="4740" w:type="dxa"/>
                  <w:shd w:val="clear" w:color="auto" w:fill="71C5DA"/>
                  <w:vAlign w:val="center"/>
                </w:tcPr>
                <w:p w:rsidR="008D5A73" w:rsidRPr="004B7F55" w:rsidRDefault="008D5A73" w:rsidP="004B7F55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4B7F55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UVIJEK ISTINITO</w:t>
                  </w:r>
                </w:p>
              </w:tc>
              <w:tc>
                <w:tcPr>
                  <w:tcW w:w="4740" w:type="dxa"/>
                  <w:shd w:val="clear" w:color="auto" w:fill="71C5DA"/>
                  <w:vAlign w:val="center"/>
                </w:tcPr>
                <w:p w:rsidR="008D5A73" w:rsidRPr="004B7F55" w:rsidRDefault="008D5A73" w:rsidP="004B7F55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4B7F55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PONEKAD ISTINITO</w:t>
                  </w:r>
                </w:p>
              </w:tc>
              <w:tc>
                <w:tcPr>
                  <w:tcW w:w="4740" w:type="dxa"/>
                  <w:shd w:val="clear" w:color="auto" w:fill="71C5DA"/>
                  <w:vAlign w:val="center"/>
                </w:tcPr>
                <w:p w:rsidR="008D5A73" w:rsidRPr="004B7F55" w:rsidRDefault="008D5A73" w:rsidP="004B7F55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4B7F55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NIKADA ISTINITO</w:t>
                  </w:r>
                </w:p>
              </w:tc>
            </w:tr>
            <w:tr w:rsidR="008D5A73" w:rsidRPr="004B7F55" w:rsidTr="00D2225D"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Gustoća naseljenosti  Srednje Europe veća je gustoće naseljenosti europskog kontinenta.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Države Srednje Europe države su s velikim udjelom stranih radnika.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Sve alpske države rijetko su naseljene.</w:t>
                  </w:r>
                </w:p>
              </w:tc>
            </w:tr>
            <w:tr w:rsidR="008D5A73" w:rsidRPr="004B7F55" w:rsidTr="00D2225D"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Od država Srednje Europe najviše službenih jezika ima Švicarska.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Države na zapadu Srednje Europe imaju bolje preduvjete za razvoj industrije od država na istoku Srednje Europe.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Sve države Srednje Europe prema državnom uređenju su republike.</w:t>
                  </w:r>
                </w:p>
              </w:tc>
            </w:tr>
            <w:tr w:rsidR="008D5A73" w:rsidRPr="004B7F55" w:rsidTr="00D2225D"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Prema podatcima svjetske banke za 2019. godinu države na istoku Srednje Europe imaju niži nacionalni dohodak po stanovniku od država na zapadu Srednje Europe.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Države Srednje Europe imaju povoljne preduvjete za razvoj poljodjelstva.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Većina srednjoeuropskog stanovništva živi na selu.</w:t>
                  </w:r>
                </w:p>
              </w:tc>
            </w:tr>
            <w:tr w:rsidR="008D5A73" w:rsidRPr="004B7F55" w:rsidTr="00D2225D"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Od država Srednje Europe najviše aglomeracija s više od milijun stanovnika ima Njemačka.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Reljefni i klimatski uvjeti u alpskim državama najvažniji su preduvjeti za razvoj zimskog turizma.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 xml:space="preserve">Dvorac </w:t>
                  </w:r>
                  <w:proofErr w:type="spellStart"/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Schönbrunn</w:t>
                  </w:r>
                  <w:proofErr w:type="spellEnd"/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 xml:space="preserve"> velika je turistička atrakcija grada Praga.</w:t>
                  </w:r>
                </w:p>
              </w:tc>
            </w:tr>
            <w:tr w:rsidR="008D5A73" w:rsidRPr="004B7F55" w:rsidTr="00D2225D"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U alpskim državama najzastupljenije primarne djelatnosti su stočarstvo i šumarstvo.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Države Srednje Europe nastale su devedesetih godina 20. stoljeća.</w:t>
                  </w:r>
                </w:p>
              </w:tc>
              <w:tc>
                <w:tcPr>
                  <w:tcW w:w="4740" w:type="dxa"/>
                  <w:shd w:val="clear" w:color="auto" w:fill="auto"/>
                </w:tcPr>
                <w:p w:rsidR="008D5A73" w:rsidRPr="007A5D98" w:rsidRDefault="008D5A73" w:rsidP="008D5A73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</w:pPr>
                  <w:r w:rsidRPr="007A5D98">
                    <w:rPr>
                      <w:rFonts w:ascii="Lato Light" w:eastAsia="Calibri" w:hAnsi="Lato Light" w:cs="Lato Light"/>
                      <w:sz w:val="22"/>
                      <w:szCs w:val="20"/>
                      <w:lang w:eastAsia="en-US"/>
                    </w:rPr>
                    <w:t>Države Srednje Europe nemaju razvijenu industriju.</w:t>
                  </w:r>
                </w:p>
              </w:tc>
            </w:tr>
          </w:tbl>
          <w:p w:rsidR="008D5A73" w:rsidRPr="004B7F55" w:rsidRDefault="008D5A73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4B7F55" w:rsidRDefault="004B7F55" w:rsidP="00F03F65">
      <w:pPr>
        <w:rPr>
          <w:rFonts w:ascii="Lato Light" w:hAnsi="Lato Light" w:cs="Lato Light"/>
        </w:rPr>
      </w:pPr>
    </w:p>
    <w:p w:rsidR="008D5A73" w:rsidRPr="004B7F55" w:rsidRDefault="004B7F55" w:rsidP="004B7F55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  <w:r w:rsidR="008D5A73" w:rsidRPr="004B7F55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1. List papira A4 podijeljen na stupce uvijek istinito/ponekad istinito/nikada istinito</w:t>
      </w:r>
    </w:p>
    <w:p w:rsidR="008D5A73" w:rsidRPr="004B7F55" w:rsidRDefault="008D5A73" w:rsidP="008D5A73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9"/>
        <w:gridCol w:w="3099"/>
        <w:gridCol w:w="2985"/>
      </w:tblGrid>
      <w:tr w:rsidR="008D5A73" w:rsidRPr="004B7F55" w:rsidTr="004B7F55">
        <w:tc>
          <w:tcPr>
            <w:tcW w:w="1647" w:type="pct"/>
            <w:shd w:val="clear" w:color="auto" w:fill="71C5DA"/>
            <w:vAlign w:val="center"/>
          </w:tcPr>
          <w:p w:rsidR="008D5A73" w:rsidRPr="004B7F55" w:rsidRDefault="008D5A73" w:rsidP="004B7F55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UVIJEK ISTINITO</w:t>
            </w:r>
          </w:p>
        </w:tc>
        <w:tc>
          <w:tcPr>
            <w:tcW w:w="1708" w:type="pct"/>
            <w:shd w:val="clear" w:color="auto" w:fill="71C5DA"/>
            <w:vAlign w:val="center"/>
          </w:tcPr>
          <w:p w:rsidR="008D5A73" w:rsidRPr="004B7F55" w:rsidRDefault="008D5A73" w:rsidP="004B7F55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PONEKAD ISTINITO</w:t>
            </w:r>
          </w:p>
        </w:tc>
        <w:tc>
          <w:tcPr>
            <w:tcW w:w="1645" w:type="pct"/>
            <w:shd w:val="clear" w:color="auto" w:fill="71C5DA"/>
            <w:vAlign w:val="center"/>
          </w:tcPr>
          <w:p w:rsidR="008D5A73" w:rsidRPr="004B7F55" w:rsidRDefault="008D5A73" w:rsidP="004B7F55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NIKADA ISTINITO</w:t>
            </w:r>
          </w:p>
        </w:tc>
      </w:tr>
      <w:tr w:rsidR="008D5A73" w:rsidRPr="004B7F55" w:rsidTr="004B7F55">
        <w:tc>
          <w:tcPr>
            <w:tcW w:w="1647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D5A73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4B7F55" w:rsidRDefault="004B7F55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4B7F55" w:rsidRDefault="004B7F55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4B7F55" w:rsidRDefault="004B7F55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4B7F55" w:rsidRPr="004B7F55" w:rsidRDefault="004B7F55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08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9E3CF4" w:rsidRPr="004B7F55" w:rsidRDefault="009E3CF4">
      <w:pPr>
        <w:rPr>
          <w:rFonts w:ascii="Lato Light" w:hAnsi="Lato Light" w:cs="Lato Light"/>
          <w:sz w:val="20"/>
          <w:szCs w:val="20"/>
        </w:rPr>
      </w:pPr>
    </w:p>
    <w:p w:rsidR="008D5A73" w:rsidRPr="004B7F55" w:rsidRDefault="008D5A73" w:rsidP="008D5A73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8D5A73" w:rsidRPr="004B7F55" w:rsidRDefault="008D5A73" w:rsidP="008D5A73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 w:rsidRPr="004B7F55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2. Kartice s tvrdnjama</w:t>
      </w:r>
    </w:p>
    <w:p w:rsidR="008D5A73" w:rsidRPr="004B7F55" w:rsidRDefault="008D5A73" w:rsidP="008D5A73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9"/>
        <w:gridCol w:w="3217"/>
        <w:gridCol w:w="2987"/>
      </w:tblGrid>
      <w:tr w:rsidR="008D5A73" w:rsidRPr="004B7F55" w:rsidTr="004B7F55">
        <w:tc>
          <w:tcPr>
            <w:tcW w:w="1581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Gustoća naseljenosti  Srednje Europe veća je gustoće naseljenosti europskog kontinenta.</w:t>
            </w:r>
          </w:p>
        </w:tc>
        <w:tc>
          <w:tcPr>
            <w:tcW w:w="1773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Države Srednje Europe države su s velikim udjelom stranih radnika.</w:t>
            </w:r>
          </w:p>
        </w:tc>
        <w:tc>
          <w:tcPr>
            <w:tcW w:w="1646" w:type="pct"/>
            <w:shd w:val="clear" w:color="auto" w:fill="auto"/>
          </w:tcPr>
          <w:p w:rsidR="008D5A73" w:rsidRPr="004B7F55" w:rsidRDefault="008D5A73" w:rsidP="004B7F55">
            <w:pPr>
              <w:spacing w:after="16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Države Srednje Europe imaju povoljne preduvjete za razvoj poljodjelstva.</w:t>
            </w:r>
          </w:p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8D5A73" w:rsidRPr="004B7F55" w:rsidTr="004B7F55">
        <w:tc>
          <w:tcPr>
            <w:tcW w:w="1581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Od država Srednje Europe najviše službenih jezika ima Švicarska.</w:t>
            </w:r>
          </w:p>
        </w:tc>
        <w:tc>
          <w:tcPr>
            <w:tcW w:w="1773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Većina srednjoeuropskog stanovništva živi na selu.</w:t>
            </w:r>
          </w:p>
        </w:tc>
        <w:tc>
          <w:tcPr>
            <w:tcW w:w="1646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Sve države Srednje Europe prema državnom uređenju su republike.</w:t>
            </w:r>
          </w:p>
        </w:tc>
      </w:tr>
      <w:tr w:rsidR="008D5A73" w:rsidRPr="004B7F55" w:rsidTr="004B7F55">
        <w:tc>
          <w:tcPr>
            <w:tcW w:w="1581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Reljefni i klimatski uvjeti u alpskim državama najvažniji su preduvjeti za razvoj zimskog turizma.</w:t>
            </w:r>
          </w:p>
        </w:tc>
        <w:tc>
          <w:tcPr>
            <w:tcW w:w="1773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Prema podatcima svjetske banke za 2019. godinu države na istoku Srednje Europe imaju niži nacionalni dohodak po stanovniku od država na zapadu Srednje Europe.</w:t>
            </w:r>
          </w:p>
        </w:tc>
        <w:tc>
          <w:tcPr>
            <w:tcW w:w="1646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Države na zapadu Srednje Europe imaju bolje preduvjete za razvoj industrije od država na istoku Srednje Europe.                                                                                                </w:t>
            </w:r>
          </w:p>
        </w:tc>
      </w:tr>
      <w:tr w:rsidR="008D5A73" w:rsidRPr="004B7F55" w:rsidTr="004B7F55">
        <w:tc>
          <w:tcPr>
            <w:tcW w:w="1581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Od država Srednje Europe najviše aglomeracija s više od milijun stanovnika ima Njemačka.</w:t>
            </w:r>
          </w:p>
        </w:tc>
        <w:tc>
          <w:tcPr>
            <w:tcW w:w="1773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Dvorac </w:t>
            </w:r>
            <w:proofErr w:type="spellStart"/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Schönbrunn</w:t>
            </w:r>
            <w:proofErr w:type="spellEnd"/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velika je turistička atrakcija grada Praga.</w:t>
            </w:r>
          </w:p>
        </w:tc>
        <w:tc>
          <w:tcPr>
            <w:tcW w:w="1646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 alpskim državama najzastupljenije primarne djelatnosti su stočarstvo i šumarstvo.</w:t>
            </w:r>
          </w:p>
        </w:tc>
      </w:tr>
      <w:tr w:rsidR="008D5A73" w:rsidRPr="004B7F55" w:rsidTr="004B7F55">
        <w:tc>
          <w:tcPr>
            <w:tcW w:w="1581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Sve alpske države rijetko su naseljene.</w:t>
            </w:r>
          </w:p>
        </w:tc>
        <w:tc>
          <w:tcPr>
            <w:tcW w:w="1773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Države Srednje Europe nastale su devedesetih godina 20. stoljeća.</w:t>
            </w:r>
          </w:p>
        </w:tc>
        <w:tc>
          <w:tcPr>
            <w:tcW w:w="1646" w:type="pct"/>
            <w:shd w:val="clear" w:color="auto" w:fill="auto"/>
          </w:tcPr>
          <w:p w:rsidR="008D5A73" w:rsidRPr="004B7F55" w:rsidRDefault="008D5A73" w:rsidP="004B7F55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Države Srednje Europe nemaju razvijenu industriju.</w:t>
            </w:r>
          </w:p>
        </w:tc>
      </w:tr>
    </w:tbl>
    <w:p w:rsidR="004B7F55" w:rsidRDefault="004B7F55" w:rsidP="008D5A73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8D5A73" w:rsidRPr="004B7F55" w:rsidRDefault="004B7F55" w:rsidP="004B7F55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br w:type="page"/>
      </w:r>
      <w:r w:rsidR="008D5A73" w:rsidRPr="004B7F55">
        <w:rPr>
          <w:rFonts w:ascii="Lato Light" w:eastAsia="Calibri" w:hAnsi="Lato Light" w:cs="Lato Light"/>
          <w:b/>
          <w:color w:val="33A8C3"/>
          <w:szCs w:val="20"/>
          <w:lang w:eastAsia="en-US"/>
        </w:rPr>
        <w:t>Prilog 3. Lista za procjenu</w:t>
      </w:r>
    </w:p>
    <w:p w:rsidR="008D5A73" w:rsidRPr="004B7F55" w:rsidRDefault="008D5A73" w:rsidP="008D5A73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6"/>
        <w:gridCol w:w="1180"/>
        <w:gridCol w:w="1766"/>
        <w:gridCol w:w="1671"/>
      </w:tblGrid>
      <w:tr w:rsidR="008D5A73" w:rsidRPr="004B7F55" w:rsidTr="004B7F55">
        <w:tc>
          <w:tcPr>
            <w:tcW w:w="2455" w:type="pct"/>
            <w:shd w:val="clear" w:color="auto" w:fill="71C5DA"/>
            <w:vAlign w:val="center"/>
          </w:tcPr>
          <w:p w:rsidR="008D5A73" w:rsidRPr="004B7F55" w:rsidRDefault="008D5A73" w:rsidP="004B7F55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650" w:type="pct"/>
            <w:shd w:val="clear" w:color="auto" w:fill="71C5DA"/>
            <w:vAlign w:val="center"/>
          </w:tcPr>
          <w:p w:rsidR="008D5A73" w:rsidRPr="004B7F55" w:rsidRDefault="008D5A73" w:rsidP="004B7F55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73" w:type="pct"/>
            <w:shd w:val="clear" w:color="auto" w:fill="71C5DA"/>
            <w:vAlign w:val="center"/>
          </w:tcPr>
          <w:p w:rsidR="008D5A73" w:rsidRPr="004B7F55" w:rsidRDefault="008D5A73" w:rsidP="004B7F55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921" w:type="pct"/>
            <w:shd w:val="clear" w:color="auto" w:fill="71C5DA"/>
            <w:vAlign w:val="center"/>
          </w:tcPr>
          <w:p w:rsidR="008D5A73" w:rsidRPr="004B7F55" w:rsidRDefault="008D5A73" w:rsidP="004B7F55">
            <w:pPr>
              <w:spacing w:after="160" w:line="259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TREBA POPRAVITI</w:t>
            </w:r>
          </w:p>
        </w:tc>
      </w:tr>
      <w:tr w:rsidR="008D5A73" w:rsidRPr="004B7F55" w:rsidTr="004B7F55">
        <w:tc>
          <w:tcPr>
            <w:tcW w:w="2455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650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73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1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8D5A73" w:rsidRPr="004B7F55" w:rsidTr="004B7F55">
        <w:tc>
          <w:tcPr>
            <w:tcW w:w="2455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650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73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1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8D5A73" w:rsidRPr="004B7F55" w:rsidTr="004B7F55">
        <w:tc>
          <w:tcPr>
            <w:tcW w:w="2455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650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73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1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8D5A73" w:rsidRPr="004B7F55" w:rsidTr="004B7F55">
        <w:tc>
          <w:tcPr>
            <w:tcW w:w="2455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650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73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1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8D5A73" w:rsidRPr="004B7F55" w:rsidTr="004B7F55">
        <w:tc>
          <w:tcPr>
            <w:tcW w:w="2455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Možeš li nakon ovakvog rada objasniti što si naučio/</w:t>
            </w:r>
            <w:proofErr w:type="spellStart"/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4B7F5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50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73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21" w:type="pct"/>
            <w:shd w:val="clear" w:color="auto" w:fill="auto"/>
          </w:tcPr>
          <w:p w:rsidR="008D5A73" w:rsidRPr="004B7F55" w:rsidRDefault="008D5A73" w:rsidP="008D5A73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8D5A73" w:rsidRPr="004B7F55" w:rsidRDefault="008D5A73" w:rsidP="008D5A73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4B7F55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kvačicom√ označi svoj odgovor.</w:t>
      </w:r>
    </w:p>
    <w:p w:rsidR="008D5A73" w:rsidRPr="004B7F55" w:rsidRDefault="008D5A73" w:rsidP="008D5A73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4B7F55" w:rsidRPr="00226B7B" w:rsidRDefault="004B7F55" w:rsidP="004B7F55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5A73" w:rsidRPr="004B7F55" w:rsidRDefault="004B7F55" w:rsidP="004B7F5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8D5A73" w:rsidRPr="004B7F55" w:rsidSect="004B7F55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3C4" w:rsidRDefault="001923C4" w:rsidP="008D6A58">
      <w:r>
        <w:separator/>
      </w:r>
    </w:p>
  </w:endnote>
  <w:endnote w:type="continuationSeparator" w:id="0">
    <w:p w:rsidR="001923C4" w:rsidRDefault="001923C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3C4" w:rsidRDefault="001923C4" w:rsidP="008D6A58">
      <w:r>
        <w:separator/>
      </w:r>
    </w:p>
  </w:footnote>
  <w:footnote w:type="continuationSeparator" w:id="0">
    <w:p w:rsidR="001923C4" w:rsidRDefault="001923C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C93AA8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4706F"/>
    <w:multiLevelType w:val="hybridMultilevel"/>
    <w:tmpl w:val="5846F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97949"/>
    <w:multiLevelType w:val="hybridMultilevel"/>
    <w:tmpl w:val="7E56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31C38"/>
    <w:multiLevelType w:val="hybridMultilevel"/>
    <w:tmpl w:val="F85EB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A4A05"/>
    <w:multiLevelType w:val="hybridMultilevel"/>
    <w:tmpl w:val="0276E454"/>
    <w:lvl w:ilvl="0" w:tplc="22464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A1E8E"/>
    <w:multiLevelType w:val="hybridMultilevel"/>
    <w:tmpl w:val="EBF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D16D4"/>
    <w:multiLevelType w:val="hybridMultilevel"/>
    <w:tmpl w:val="F4D64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4516C"/>
    <w:multiLevelType w:val="hybridMultilevel"/>
    <w:tmpl w:val="F44E18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5"/>
  </w:num>
  <w:num w:numId="4">
    <w:abstractNumId w:val="21"/>
  </w:num>
  <w:num w:numId="5">
    <w:abstractNumId w:val="13"/>
  </w:num>
  <w:num w:numId="6">
    <w:abstractNumId w:val="17"/>
  </w:num>
  <w:num w:numId="7">
    <w:abstractNumId w:val="19"/>
  </w:num>
  <w:num w:numId="8">
    <w:abstractNumId w:val="11"/>
  </w:num>
  <w:num w:numId="9">
    <w:abstractNumId w:val="14"/>
  </w:num>
  <w:num w:numId="10">
    <w:abstractNumId w:val="5"/>
  </w:num>
  <w:num w:numId="11">
    <w:abstractNumId w:val="29"/>
  </w:num>
  <w:num w:numId="12">
    <w:abstractNumId w:val="2"/>
  </w:num>
  <w:num w:numId="13">
    <w:abstractNumId w:val="22"/>
  </w:num>
  <w:num w:numId="14">
    <w:abstractNumId w:val="9"/>
  </w:num>
  <w:num w:numId="15">
    <w:abstractNumId w:val="23"/>
  </w:num>
  <w:num w:numId="16">
    <w:abstractNumId w:val="16"/>
  </w:num>
  <w:num w:numId="17">
    <w:abstractNumId w:val="18"/>
  </w:num>
  <w:num w:numId="18">
    <w:abstractNumId w:val="10"/>
  </w:num>
  <w:num w:numId="19">
    <w:abstractNumId w:val="7"/>
  </w:num>
  <w:num w:numId="20">
    <w:abstractNumId w:val="20"/>
  </w:num>
  <w:num w:numId="21">
    <w:abstractNumId w:val="0"/>
  </w:num>
  <w:num w:numId="22">
    <w:abstractNumId w:val="15"/>
  </w:num>
  <w:num w:numId="23">
    <w:abstractNumId w:val="8"/>
  </w:num>
  <w:num w:numId="24">
    <w:abstractNumId w:val="3"/>
  </w:num>
  <w:num w:numId="25">
    <w:abstractNumId w:val="24"/>
  </w:num>
  <w:num w:numId="26">
    <w:abstractNumId w:val="6"/>
  </w:num>
  <w:num w:numId="27">
    <w:abstractNumId w:val="26"/>
  </w:num>
  <w:num w:numId="28">
    <w:abstractNumId w:val="12"/>
  </w:num>
  <w:num w:numId="29">
    <w:abstractNumId w:val="4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923C4"/>
    <w:rsid w:val="001A2377"/>
    <w:rsid w:val="001A3F80"/>
    <w:rsid w:val="0023123E"/>
    <w:rsid w:val="002875CD"/>
    <w:rsid w:val="00354612"/>
    <w:rsid w:val="00360856"/>
    <w:rsid w:val="004033B2"/>
    <w:rsid w:val="00407D72"/>
    <w:rsid w:val="00426554"/>
    <w:rsid w:val="004629FB"/>
    <w:rsid w:val="004B7F55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A5D98"/>
    <w:rsid w:val="007B2B6F"/>
    <w:rsid w:val="0081478D"/>
    <w:rsid w:val="00863635"/>
    <w:rsid w:val="008B576C"/>
    <w:rsid w:val="008D5A73"/>
    <w:rsid w:val="008D6A58"/>
    <w:rsid w:val="009A020D"/>
    <w:rsid w:val="009C3D7E"/>
    <w:rsid w:val="009E3CF4"/>
    <w:rsid w:val="00A44D87"/>
    <w:rsid w:val="00A757A9"/>
    <w:rsid w:val="00B24376"/>
    <w:rsid w:val="00BE6EC3"/>
    <w:rsid w:val="00C93AA8"/>
    <w:rsid w:val="00CB63B4"/>
    <w:rsid w:val="00CC1A63"/>
    <w:rsid w:val="00CC3F70"/>
    <w:rsid w:val="00D00143"/>
    <w:rsid w:val="00D20D16"/>
    <w:rsid w:val="00D2225D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9A680-B88E-4DEF-8985-0C3F9AB9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2021-07-19T07:35:00Z</dcterms:created>
  <dcterms:modified xsi:type="dcterms:W3CDTF">2021-07-19T07:37:00Z</dcterms:modified>
</cp:coreProperties>
</file>